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B9B0" w14:textId="77777777" w:rsidR="0085334F" w:rsidRPr="00DA1FC4" w:rsidRDefault="0085334F" w:rsidP="0085334F">
      <w:pPr>
        <w:shd w:val="clear" w:color="auto" w:fill="FFD966" w:themeFill="accent4" w:themeFillTint="99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ZAKRESY</w:t>
      </w:r>
      <w:r w:rsidRPr="00DA1FC4" w:rsidDel="00B1750A">
        <w:rPr>
          <w:rFonts w:ascii="Calibri" w:hAnsi="Calibri" w:cs="Calibri"/>
          <w:b/>
        </w:rPr>
        <w:t xml:space="preserve"> </w:t>
      </w:r>
      <w:r w:rsidRPr="00DA1FC4">
        <w:rPr>
          <w:rFonts w:ascii="Calibri" w:hAnsi="Calibri" w:cs="Calibri"/>
          <w:b/>
        </w:rPr>
        <w:t>TEMATYCZNE</w:t>
      </w:r>
      <w:r>
        <w:rPr>
          <w:rFonts w:ascii="Calibri" w:hAnsi="Calibri" w:cs="Calibri"/>
          <w:b/>
        </w:rPr>
        <w:t xml:space="preserve"> </w:t>
      </w:r>
      <w:r w:rsidRPr="00DA1FC4">
        <w:rPr>
          <w:rFonts w:ascii="Calibri" w:hAnsi="Calibri" w:cs="Calibri"/>
          <w:b/>
        </w:rPr>
        <w:t xml:space="preserve">LSR </w:t>
      </w:r>
    </w:p>
    <w:p w14:paraId="2019827C" w14:textId="7E933DD0" w:rsidR="0085334F" w:rsidRPr="00DA1FC4" w:rsidRDefault="0085334F" w:rsidP="0085334F">
      <w:pPr>
        <w:pStyle w:val="Akapitzlist"/>
        <w:numPr>
          <w:ilvl w:val="0"/>
          <w:numId w:val="3"/>
        </w:numPr>
        <w:shd w:val="clear" w:color="auto" w:fill="EAF1DD"/>
        <w:spacing w:before="120" w:after="120" w:line="276" w:lineRule="auto"/>
        <w:rPr>
          <w:rFonts w:ascii="Calibri" w:hAnsi="Calibri" w:cs="Calibri"/>
          <w:b/>
          <w:szCs w:val="22"/>
        </w:rPr>
      </w:pPr>
      <w:r w:rsidRPr="00DA1FC4">
        <w:rPr>
          <w:rFonts w:ascii="Calibri" w:hAnsi="Calibri" w:cs="Calibri"/>
          <w:b/>
          <w:szCs w:val="22"/>
        </w:rPr>
        <w:t>W RAMACH P</w:t>
      </w:r>
      <w:r w:rsidR="00EB33B6">
        <w:rPr>
          <w:rFonts w:ascii="Calibri" w:hAnsi="Calibri" w:cs="Calibri"/>
          <w:b/>
          <w:szCs w:val="22"/>
        </w:rPr>
        <w:t xml:space="preserve">lanu </w:t>
      </w:r>
      <w:r w:rsidRPr="00DA1FC4">
        <w:rPr>
          <w:rFonts w:ascii="Calibri" w:hAnsi="Calibri" w:cs="Calibri"/>
          <w:b/>
          <w:szCs w:val="22"/>
        </w:rPr>
        <w:t>S</w:t>
      </w:r>
      <w:r w:rsidR="00EB33B6">
        <w:rPr>
          <w:rFonts w:ascii="Calibri" w:hAnsi="Calibri" w:cs="Calibri"/>
          <w:b/>
          <w:szCs w:val="22"/>
        </w:rPr>
        <w:t>trategicznego</w:t>
      </w:r>
      <w:r w:rsidRPr="00DA1FC4">
        <w:rPr>
          <w:rFonts w:ascii="Calibri" w:hAnsi="Calibri" w:cs="Calibri"/>
          <w:b/>
          <w:szCs w:val="22"/>
        </w:rPr>
        <w:t xml:space="preserve"> </w:t>
      </w:r>
      <w:r w:rsidR="00436DA7">
        <w:rPr>
          <w:rFonts w:ascii="Calibri" w:hAnsi="Calibri" w:cs="Calibri"/>
          <w:b/>
          <w:szCs w:val="22"/>
        </w:rPr>
        <w:t xml:space="preserve">dla </w:t>
      </w:r>
      <w:r w:rsidRPr="00DA1FC4">
        <w:rPr>
          <w:rFonts w:ascii="Calibri" w:hAnsi="Calibri" w:cs="Calibri"/>
          <w:b/>
          <w:szCs w:val="22"/>
        </w:rPr>
        <w:t>W</w:t>
      </w:r>
      <w:r w:rsidR="00EB33B6">
        <w:rPr>
          <w:rFonts w:ascii="Calibri" w:hAnsi="Calibri" w:cs="Calibri"/>
          <w:b/>
          <w:szCs w:val="22"/>
        </w:rPr>
        <w:t xml:space="preserve">spólnej </w:t>
      </w:r>
      <w:r w:rsidRPr="00DA1FC4">
        <w:rPr>
          <w:rFonts w:ascii="Calibri" w:hAnsi="Calibri" w:cs="Calibri"/>
          <w:b/>
          <w:szCs w:val="22"/>
        </w:rPr>
        <w:t>P</w:t>
      </w:r>
      <w:r w:rsidR="00EB33B6">
        <w:rPr>
          <w:rFonts w:ascii="Calibri" w:hAnsi="Calibri" w:cs="Calibri"/>
          <w:b/>
          <w:szCs w:val="22"/>
        </w:rPr>
        <w:t xml:space="preserve">olityki </w:t>
      </w:r>
      <w:r w:rsidRPr="00DA1FC4">
        <w:rPr>
          <w:rFonts w:ascii="Calibri" w:hAnsi="Calibri" w:cs="Calibri"/>
          <w:b/>
          <w:szCs w:val="22"/>
        </w:rPr>
        <w:t>R</w:t>
      </w:r>
      <w:r w:rsidR="00EB33B6">
        <w:rPr>
          <w:rFonts w:ascii="Calibri" w:hAnsi="Calibri" w:cs="Calibri"/>
          <w:b/>
          <w:szCs w:val="22"/>
        </w:rPr>
        <w:t>olnej</w:t>
      </w:r>
      <w:r w:rsidRPr="00DA1FC4">
        <w:rPr>
          <w:rFonts w:ascii="Calibri" w:hAnsi="Calibri" w:cs="Calibri"/>
          <w:b/>
          <w:szCs w:val="22"/>
        </w:rPr>
        <w:t>:</w:t>
      </w:r>
    </w:p>
    <w:p w14:paraId="0DAF97F5" w14:textId="77777777" w:rsidR="0085334F" w:rsidRPr="00DA1FC4" w:rsidRDefault="0085334F" w:rsidP="0085334F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DA1FC4">
        <w:rPr>
          <w:rFonts w:ascii="Calibri" w:hAnsi="Calibri" w:cs="Calibri"/>
          <w:sz w:val="22"/>
          <w:szCs w:val="22"/>
        </w:rPr>
        <w:t>W ramach PS WPR możliwa będzie realizacja operacji w następujących zakresach wsparcia:</w:t>
      </w:r>
    </w:p>
    <w:p w14:paraId="24653B5E" w14:textId="777777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5334F">
        <w:rPr>
          <w:rFonts w:ascii="Calibri" w:hAnsi="Calibri" w:cs="Calibri"/>
          <w:b/>
          <w:bCs/>
          <w:sz w:val="22"/>
          <w:szCs w:val="22"/>
        </w:rPr>
        <w:t xml:space="preserve">rozwój przedsiębiorczości, w tym rozwój </w:t>
      </w:r>
      <w:proofErr w:type="spellStart"/>
      <w:r w:rsidRPr="0085334F">
        <w:rPr>
          <w:rFonts w:ascii="Calibri" w:hAnsi="Calibri" w:cs="Calibri"/>
          <w:b/>
          <w:bCs/>
          <w:sz w:val="22"/>
          <w:szCs w:val="22"/>
        </w:rPr>
        <w:t>biogospodarki</w:t>
      </w:r>
      <w:proofErr w:type="spellEnd"/>
      <w:r w:rsidRPr="0085334F">
        <w:rPr>
          <w:rFonts w:ascii="Calibri" w:hAnsi="Calibri" w:cs="Calibri"/>
          <w:b/>
          <w:bCs/>
          <w:sz w:val="22"/>
          <w:szCs w:val="22"/>
        </w:rPr>
        <w:t xml:space="preserve"> lub zielonej gospodarki w szczególności:</w:t>
      </w:r>
    </w:p>
    <w:p w14:paraId="5AA342D0" w14:textId="70148E22" w:rsidR="0085334F" w:rsidRPr="0085334F" w:rsidRDefault="0085334F" w:rsidP="00AA0E11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5334F">
        <w:rPr>
          <w:rFonts w:ascii="Calibri" w:hAnsi="Calibri" w:cs="Calibri"/>
          <w:sz w:val="22"/>
          <w:szCs w:val="22"/>
        </w:rPr>
        <w:t>podejmowanie pozarolniczej dz</w:t>
      </w:r>
      <w:bookmarkStart w:id="0" w:name="_GoBack"/>
      <w:bookmarkEnd w:id="0"/>
      <w:r w:rsidRPr="0085334F">
        <w:rPr>
          <w:rFonts w:ascii="Calibri" w:hAnsi="Calibri" w:cs="Calibri"/>
          <w:sz w:val="22"/>
          <w:szCs w:val="22"/>
        </w:rPr>
        <w:t xml:space="preserve">iałalności gospodarczej przez osoby fizyczne  </w:t>
      </w:r>
    </w:p>
    <w:p w14:paraId="44471235" w14:textId="2B67C9A3" w:rsidR="0085334F" w:rsidRPr="0085334F" w:rsidRDefault="0085334F" w:rsidP="00AA0E11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5334F">
        <w:rPr>
          <w:rFonts w:ascii="Calibri" w:hAnsi="Calibri" w:cs="Calibri"/>
          <w:sz w:val="22"/>
          <w:szCs w:val="22"/>
        </w:rPr>
        <w:t xml:space="preserve">rozwijanie pozarolniczej działalności gospodarczej </w:t>
      </w:r>
    </w:p>
    <w:p w14:paraId="759263A0" w14:textId="77777777" w:rsidR="0085334F" w:rsidRPr="0085334F" w:rsidRDefault="0085334F" w:rsidP="00AA0E11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5334F">
        <w:rPr>
          <w:rFonts w:ascii="Calibri" w:hAnsi="Calibri" w:cs="Calibri"/>
          <w:sz w:val="22"/>
          <w:szCs w:val="22"/>
        </w:rPr>
        <w:t>rozwijanie przedsiębiorstw społecznych</w:t>
      </w:r>
    </w:p>
    <w:p w14:paraId="0C04F24E" w14:textId="777777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5334F">
        <w:rPr>
          <w:rFonts w:ascii="Calibri" w:hAnsi="Calibri" w:cs="Calibri"/>
          <w:b/>
          <w:bCs/>
          <w:sz w:val="22"/>
          <w:szCs w:val="22"/>
        </w:rPr>
        <w:t>rozwój pozarolniczych funkcji gospodarstw rolnych w szczególności w zakresie</w:t>
      </w:r>
      <w:r w:rsidRPr="0085334F">
        <w:rPr>
          <w:rFonts w:ascii="Calibri" w:hAnsi="Calibri" w:cs="Calibri"/>
          <w:sz w:val="22"/>
          <w:szCs w:val="22"/>
        </w:rPr>
        <w:t>:</w:t>
      </w:r>
    </w:p>
    <w:p w14:paraId="34D05382" w14:textId="77777777" w:rsidR="0085334F" w:rsidRPr="0085334F" w:rsidRDefault="0085334F" w:rsidP="00AA0E11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5334F">
        <w:rPr>
          <w:rFonts w:ascii="Calibri" w:hAnsi="Calibri" w:cs="Calibri"/>
          <w:sz w:val="22"/>
          <w:szCs w:val="22"/>
        </w:rPr>
        <w:t>gospodarstw agroturystycznych</w:t>
      </w:r>
    </w:p>
    <w:p w14:paraId="37206C68" w14:textId="77777777" w:rsidR="0085334F" w:rsidRPr="0085334F" w:rsidRDefault="0085334F" w:rsidP="00AA0E11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5334F">
        <w:rPr>
          <w:rFonts w:ascii="Calibri" w:hAnsi="Calibri" w:cs="Calibri"/>
          <w:sz w:val="22"/>
          <w:szCs w:val="22"/>
        </w:rPr>
        <w:t>zagród edukacyjnych</w:t>
      </w:r>
    </w:p>
    <w:p w14:paraId="71EBA4E0" w14:textId="77777777" w:rsidR="0085334F" w:rsidRPr="0085334F" w:rsidRDefault="0085334F" w:rsidP="00AA0E11">
      <w:pPr>
        <w:pStyle w:val="Akapitzlist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5334F">
        <w:rPr>
          <w:rFonts w:ascii="Calibri" w:hAnsi="Calibri" w:cs="Calibri"/>
          <w:sz w:val="22"/>
          <w:szCs w:val="22"/>
        </w:rPr>
        <w:t>gospodarstw opiekuńczych,</w:t>
      </w:r>
    </w:p>
    <w:p w14:paraId="78211012" w14:textId="777777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85334F">
        <w:rPr>
          <w:rFonts w:ascii="Calibri" w:hAnsi="Calibri" w:cs="Calibri"/>
          <w:b/>
          <w:sz w:val="22"/>
          <w:szCs w:val="22"/>
        </w:rPr>
        <w:t>rozwój współpracy w ramach krótkich łańcuchów żywnościowych</w:t>
      </w:r>
    </w:p>
    <w:p w14:paraId="2772758E" w14:textId="777777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5334F">
        <w:rPr>
          <w:rFonts w:ascii="Calibri" w:hAnsi="Calibri" w:cs="Calibri"/>
          <w:b/>
          <w:bCs/>
          <w:sz w:val="22"/>
          <w:szCs w:val="22"/>
        </w:rPr>
        <w:t>poprawa dostępu do usług dla lokalnych społeczności</w:t>
      </w:r>
      <w:r w:rsidRPr="0085334F">
        <w:rPr>
          <w:rFonts w:ascii="Calibri" w:hAnsi="Calibri" w:cs="Calibri"/>
          <w:sz w:val="22"/>
          <w:szCs w:val="22"/>
        </w:rPr>
        <w:t>, z wyłączeniem inwestycji produkcyjnych oraz operacji w zakresach wymienionych punktach 1 - 2</w:t>
      </w:r>
    </w:p>
    <w:p w14:paraId="6D149B87" w14:textId="219781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5334F">
        <w:rPr>
          <w:rFonts w:ascii="Calibri" w:hAnsi="Calibri" w:cs="Calibri"/>
          <w:b/>
          <w:bCs/>
          <w:sz w:val="22"/>
          <w:szCs w:val="22"/>
        </w:rPr>
        <w:t xml:space="preserve">przygotowanie koncepcji inteligentnej wsi </w:t>
      </w:r>
    </w:p>
    <w:p w14:paraId="4A9F8D2B" w14:textId="777777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5334F">
        <w:rPr>
          <w:rFonts w:ascii="Calibri" w:hAnsi="Calibri" w:cs="Calibri"/>
          <w:b/>
          <w:bCs/>
          <w:sz w:val="22"/>
          <w:szCs w:val="22"/>
        </w:rPr>
        <w:t>poprawa dostępu do małej infrastruktury publicznej</w:t>
      </w:r>
    </w:p>
    <w:p w14:paraId="65F77FAA" w14:textId="777777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85334F">
        <w:rPr>
          <w:rFonts w:ascii="Calibri" w:hAnsi="Calibri" w:cs="Calibri"/>
          <w:b/>
          <w:sz w:val="22"/>
          <w:szCs w:val="22"/>
        </w:rPr>
        <w:t xml:space="preserve">kształtowanie świadomości obywatelskiej </w:t>
      </w:r>
      <w:r w:rsidRPr="0085334F">
        <w:rPr>
          <w:rFonts w:ascii="Calibri" w:hAnsi="Calibri" w:cs="Calibri"/>
          <w:sz w:val="22"/>
          <w:szCs w:val="22"/>
        </w:rPr>
        <w:t xml:space="preserve">o znaczeniu zrównoważonego rolnictwa, gospodarki rolno-spożywczej, zielonej gospodarki, </w:t>
      </w:r>
      <w:proofErr w:type="spellStart"/>
      <w:r w:rsidRPr="0085334F">
        <w:rPr>
          <w:rFonts w:ascii="Calibri" w:hAnsi="Calibri" w:cs="Calibri"/>
          <w:sz w:val="22"/>
          <w:szCs w:val="22"/>
        </w:rPr>
        <w:t>biogospodarki</w:t>
      </w:r>
      <w:proofErr w:type="spellEnd"/>
      <w:r w:rsidRPr="0085334F">
        <w:rPr>
          <w:rFonts w:ascii="Calibri" w:hAnsi="Calibri" w:cs="Calibri"/>
          <w:sz w:val="22"/>
          <w:szCs w:val="22"/>
        </w:rPr>
        <w:t xml:space="preserve"> oraz ochrony dziedzictwa kulturowego i przyrodniczego polskiej wsi  a także wzmacnianie programów edukacji liderów życia publicznego i społecznego</w:t>
      </w:r>
      <w:r w:rsidRPr="0085334F">
        <w:rPr>
          <w:rFonts w:ascii="Calibri" w:hAnsi="Calibri" w:cs="Calibri"/>
          <w:b/>
          <w:bCs/>
          <w:sz w:val="22"/>
          <w:szCs w:val="22"/>
        </w:rPr>
        <w:t>.</w:t>
      </w:r>
    </w:p>
    <w:p w14:paraId="62E97CD0" w14:textId="77777777" w:rsidR="0085334F" w:rsidRPr="0085334F" w:rsidRDefault="0085334F" w:rsidP="008533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85334F">
        <w:rPr>
          <w:rFonts w:ascii="Calibri" w:hAnsi="Calibri" w:cs="Calibri"/>
          <w:b/>
          <w:sz w:val="22"/>
          <w:szCs w:val="22"/>
        </w:rPr>
        <w:t>Włączenie społeczne osób w niekorzystnej sytuacji.</w:t>
      </w:r>
    </w:p>
    <w:p w14:paraId="273D156B" w14:textId="73CE5F6B" w:rsidR="0085334F" w:rsidRPr="00D91121" w:rsidRDefault="0085334F" w:rsidP="00AA0E1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FF0000"/>
        </w:rPr>
      </w:pPr>
      <w:r w:rsidRPr="00D91121">
        <w:rPr>
          <w:rFonts w:ascii="Calibri" w:hAnsi="Calibri" w:cs="Calibri"/>
          <w:b/>
          <w:bCs/>
          <w:color w:val="FF0000"/>
          <w:sz w:val="22"/>
        </w:rPr>
        <w:t>Z pomocy ze środków EFRROW wykluczone są operacje: obejmujące budowę lub modernizację dróg, targowisk, sieci wodno-kanalizacyjnych, przydomowych oczyszczalni ścieków</w:t>
      </w:r>
      <w:r w:rsidR="00AA0E11" w:rsidRPr="00D91121">
        <w:rPr>
          <w:rFonts w:ascii="Calibri" w:hAnsi="Calibri" w:cs="Calibri"/>
          <w:b/>
          <w:bCs/>
          <w:color w:val="FF0000"/>
          <w:sz w:val="22"/>
        </w:rPr>
        <w:t xml:space="preserve"> oraz d</w:t>
      </w:r>
      <w:r w:rsidRPr="00D91121">
        <w:rPr>
          <w:rFonts w:ascii="Calibri" w:hAnsi="Calibri" w:cs="Calibri"/>
          <w:b/>
          <w:bCs/>
          <w:color w:val="FF0000"/>
          <w:sz w:val="22"/>
        </w:rPr>
        <w:t>otyczące świadczenia usług dla rolnictwa.</w:t>
      </w:r>
    </w:p>
    <w:p w14:paraId="44557DAE" w14:textId="46F24883" w:rsidR="0090499C" w:rsidRDefault="0090499C"/>
    <w:p w14:paraId="57D49857" w14:textId="11E517C7" w:rsidR="00AA0E11" w:rsidRDefault="00AA0E11"/>
    <w:p w14:paraId="1CCDDC6D" w14:textId="208DFEBE" w:rsidR="00AA0E11" w:rsidRDefault="00AA0E11"/>
    <w:p w14:paraId="02727AE5" w14:textId="7CE15BAF" w:rsidR="00AA0E11" w:rsidRDefault="00AA0E11"/>
    <w:p w14:paraId="6C874721" w14:textId="1CC0A5D1" w:rsidR="00AA0E11" w:rsidRDefault="00AA0E11"/>
    <w:p w14:paraId="25A5FAE6" w14:textId="6B971754" w:rsidR="00AA0E11" w:rsidRDefault="00AA0E11"/>
    <w:p w14:paraId="1E66E030" w14:textId="6BB34FDA" w:rsidR="00AA0E11" w:rsidRDefault="00AA0E11"/>
    <w:p w14:paraId="590B43CC" w14:textId="2034CEA4" w:rsidR="00AA0E11" w:rsidRDefault="00AA0E11"/>
    <w:p w14:paraId="24E821C7" w14:textId="78648B9B" w:rsidR="00AA0E11" w:rsidRDefault="00AA0E11"/>
    <w:p w14:paraId="444CC1FA" w14:textId="4FBA79A6" w:rsidR="00AA0E11" w:rsidRDefault="00AA0E11"/>
    <w:p w14:paraId="3FD9A960" w14:textId="1C439A13" w:rsidR="00AA0E11" w:rsidRDefault="00AA0E11"/>
    <w:p w14:paraId="687A8857" w14:textId="3FCD6FB6" w:rsidR="00AA0E11" w:rsidRDefault="00AA0E11"/>
    <w:p w14:paraId="4743677E" w14:textId="7FE62676" w:rsidR="00AA0E11" w:rsidRDefault="00AA0E11"/>
    <w:p w14:paraId="3B5E66F7" w14:textId="2FA0F35D" w:rsidR="00AA0E11" w:rsidRDefault="00AA0E11"/>
    <w:p w14:paraId="4CA50443" w14:textId="71A15122" w:rsidR="00AA0E11" w:rsidRDefault="00AA0E11"/>
    <w:p w14:paraId="54B27A8A" w14:textId="5E13DD44" w:rsidR="00AA0E11" w:rsidRDefault="00AA0E11"/>
    <w:p w14:paraId="3B1C7170" w14:textId="4D38B991" w:rsidR="00AA0E11" w:rsidRDefault="00AA0E11"/>
    <w:p w14:paraId="1433CE63" w14:textId="22817639" w:rsidR="00AA0E11" w:rsidRDefault="00AA0E11"/>
    <w:p w14:paraId="5BA11C68" w14:textId="4ECBA85C" w:rsidR="00AA0E11" w:rsidRDefault="00AA0E11"/>
    <w:p w14:paraId="76069E72" w14:textId="77777777" w:rsidR="00AA0E11" w:rsidRDefault="00AA0E11"/>
    <w:p w14:paraId="3BCAF61B" w14:textId="3AA23230" w:rsidR="0085334F" w:rsidRPr="00DA1FC4" w:rsidRDefault="0085334F" w:rsidP="0085334F">
      <w:pPr>
        <w:pStyle w:val="Akapitzlist"/>
        <w:numPr>
          <w:ilvl w:val="0"/>
          <w:numId w:val="3"/>
        </w:numPr>
        <w:shd w:val="clear" w:color="auto" w:fill="EAF1DD"/>
        <w:spacing w:before="120" w:after="120" w:line="276" w:lineRule="auto"/>
        <w:rPr>
          <w:rFonts w:ascii="Calibri" w:hAnsi="Calibri" w:cs="Calibri"/>
          <w:b/>
          <w:szCs w:val="22"/>
        </w:rPr>
      </w:pPr>
      <w:r w:rsidRPr="00DA1FC4">
        <w:rPr>
          <w:rFonts w:ascii="Calibri" w:hAnsi="Calibri" w:cs="Calibri"/>
          <w:b/>
          <w:szCs w:val="22"/>
        </w:rPr>
        <w:lastRenderedPageBreak/>
        <w:t xml:space="preserve">W RAMACH FUNDUSZY EUROPEJSKICH DLA </w:t>
      </w:r>
      <w:r>
        <w:rPr>
          <w:rFonts w:ascii="Calibri" w:hAnsi="Calibri" w:cs="Calibri"/>
          <w:b/>
          <w:szCs w:val="22"/>
        </w:rPr>
        <w:t>MAZOWSZA</w:t>
      </w:r>
      <w:r w:rsidRPr="00DA1FC4">
        <w:rPr>
          <w:rFonts w:ascii="Calibri" w:hAnsi="Calibri" w:cs="Calibri"/>
          <w:b/>
          <w:szCs w:val="22"/>
        </w:rPr>
        <w:t xml:space="preserve"> NA LATA 2021-2027:</w:t>
      </w:r>
    </w:p>
    <w:p w14:paraId="3FD27FEC" w14:textId="77777777" w:rsidR="00E57752" w:rsidRPr="00AA0E11" w:rsidRDefault="00E57752" w:rsidP="00AA0E11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E11">
        <w:rPr>
          <w:rFonts w:asciiTheme="minorHAnsi" w:hAnsiTheme="minorHAnsi" w:cstheme="minorHAnsi"/>
          <w:b/>
          <w:bCs/>
          <w:sz w:val="22"/>
          <w:szCs w:val="22"/>
          <w:u w:val="single"/>
        </w:rPr>
        <w:t>CS 4vi</w:t>
      </w:r>
      <w:r w:rsidRPr="00AA0E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0E1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Kultura i turystyka (EFRR): </w:t>
      </w:r>
      <w:r w:rsidRPr="00AA0E11">
        <w:rPr>
          <w:rFonts w:asciiTheme="minorHAnsi" w:hAnsiTheme="minorHAnsi" w:cstheme="minorHAnsi"/>
          <w:b/>
          <w:bCs/>
          <w:sz w:val="22"/>
          <w:szCs w:val="22"/>
        </w:rPr>
        <w:t>wzmacnianie roli kultury i zrównoważonej turystyki w rozwoju gospodarczym, włączeniu społecznym i innowacjach społecznych</w:t>
      </w:r>
    </w:p>
    <w:p w14:paraId="66C5C2FF" w14:textId="277C7BAA" w:rsidR="00E57752" w:rsidRPr="00AA0E11" w:rsidRDefault="00E57752" w:rsidP="008A3455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</w:t>
      </w:r>
      <w:r w:rsidRPr="00AA0E11">
        <w:rPr>
          <w:rFonts w:asciiTheme="minorHAnsi" w:hAnsiTheme="minorHAnsi" w:cstheme="minorHAnsi"/>
          <w:sz w:val="22"/>
          <w:szCs w:val="22"/>
        </w:rPr>
        <w:t>: rozwój infrastruktury do prowadzenia działalności kulturalnej ważnej dla edukacji i aktywności kulturalnej, obejmujący</w:t>
      </w:r>
      <w:r w:rsidR="008A3455">
        <w:rPr>
          <w:rFonts w:asciiTheme="minorHAnsi" w:hAnsiTheme="minorHAnsi" w:cstheme="minorHAnsi"/>
          <w:sz w:val="22"/>
          <w:szCs w:val="22"/>
        </w:rPr>
        <w:t xml:space="preserve"> </w:t>
      </w:r>
      <w:r w:rsidRPr="00AA0E11">
        <w:rPr>
          <w:rFonts w:asciiTheme="minorHAnsi" w:hAnsiTheme="minorHAnsi" w:cstheme="minorHAnsi"/>
          <w:sz w:val="22"/>
          <w:szCs w:val="22"/>
        </w:rPr>
        <w:t xml:space="preserve">wsparcie instytucji kultury na rzecz włączenia ich w tworzenie produktów turystycznych i oferty wypoczynkowo-turystycznej,   a także wzmocnienia ich funkcji </w:t>
      </w:r>
      <w:proofErr w:type="spellStart"/>
      <w:r w:rsidRPr="00AA0E11">
        <w:rPr>
          <w:rFonts w:asciiTheme="minorHAnsi" w:hAnsiTheme="minorHAnsi" w:cstheme="minorHAnsi"/>
          <w:sz w:val="22"/>
          <w:szCs w:val="22"/>
        </w:rPr>
        <w:t>regionotwórczej</w:t>
      </w:r>
      <w:proofErr w:type="spellEnd"/>
      <w:r w:rsidRPr="00AA0E11">
        <w:rPr>
          <w:rFonts w:asciiTheme="minorHAnsi" w:hAnsiTheme="minorHAnsi" w:cstheme="minorHAnsi"/>
          <w:sz w:val="22"/>
          <w:szCs w:val="22"/>
        </w:rPr>
        <w:t>. Za kluczowe uznaje się wypracowanie nowych formatów działań i sposobów budowania relacji z odbiorcami oraz ekologizacja instytucji (tzn. poprawa wpływu na środowisko funkcjonowania i zarządzania całej instytucji, w tym w zakresie aspektów technologicznych). Konieczne jest wsparcie rozwoju nowych form udostępniania kultury online w celu zapewnienia stałego dostępu do zasobów kulturalnych, również w warunkach ograniczonego funkcjonowania instytucji kultury. Zaplanowane do wsparcia projekt muszą przewidywać stabilność finansową i materialną trwałość obiektów po okresie finansowania ze środków UE.</w:t>
      </w:r>
    </w:p>
    <w:p w14:paraId="057EE2F7" w14:textId="31F4104A" w:rsidR="00E57752" w:rsidRPr="00AA0E11" w:rsidRDefault="00E57752" w:rsidP="008A3455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</w:t>
      </w:r>
      <w:r w:rsidRPr="00AA0E11">
        <w:rPr>
          <w:rFonts w:asciiTheme="minorHAnsi" w:hAnsiTheme="minorHAnsi" w:cstheme="minorHAnsi"/>
          <w:sz w:val="22"/>
          <w:szCs w:val="22"/>
        </w:rPr>
        <w:t>: turystyczne szlaki tematyczne i produkty turystyczne (odwołujące się do walorów historycznych, kulturowych, przyrodniczych i kulinarnych), obejmujący w szczególności:</w:t>
      </w:r>
      <w:r w:rsidR="008A3455">
        <w:rPr>
          <w:rFonts w:asciiTheme="minorHAnsi" w:hAnsiTheme="minorHAnsi" w:cstheme="minorHAnsi"/>
          <w:sz w:val="22"/>
          <w:szCs w:val="22"/>
        </w:rPr>
        <w:t xml:space="preserve"> </w:t>
      </w:r>
      <w:r w:rsidRPr="00AA0E11">
        <w:rPr>
          <w:rFonts w:asciiTheme="minorHAnsi" w:hAnsiTheme="minorHAnsi" w:cstheme="minorHAnsi"/>
          <w:sz w:val="22"/>
          <w:szCs w:val="22"/>
        </w:rPr>
        <w:t xml:space="preserve">działania na rzecz obszarów o wysokich walorach historycznych, kulturowych, przyrodniczych i krajobrazowych, stanowiące o ich wysokiej atrakcyjności turystycznej. Wsparciem zostaną objęte projekty zorientowane na poprawę oferty regionalnej i </w:t>
      </w:r>
      <w:proofErr w:type="spellStart"/>
      <w:r w:rsidRPr="00AA0E11">
        <w:rPr>
          <w:rFonts w:asciiTheme="minorHAnsi" w:hAnsiTheme="minorHAnsi" w:cstheme="minorHAnsi"/>
          <w:sz w:val="22"/>
          <w:szCs w:val="22"/>
        </w:rPr>
        <w:t>subregionalnej</w:t>
      </w:r>
      <w:proofErr w:type="spellEnd"/>
      <w:r w:rsidRPr="00AA0E11">
        <w:rPr>
          <w:rFonts w:asciiTheme="minorHAnsi" w:hAnsiTheme="minorHAnsi" w:cstheme="minorHAnsi"/>
          <w:sz w:val="22"/>
          <w:szCs w:val="22"/>
        </w:rPr>
        <w:t xml:space="preserve"> – tzn. turystycznej i kulturalnej, bazującej na walorach Mazowsza lub regionów etnograficznych, kulturowych, historycznych i przyrodniczych położonych w jego granicach i przynależne do istniejących szlaków turystycznych. Nacisk zostanie położony na wprowadzanie innowacji i cyfryzacji w ramach przemysłu turystycznego i jego produktów, np. w zakresie zarządzania, systemu organizacji usług, kreowania nowych, innowacyjnych produktów czy wykorzystywania efektów współpracy i synergii do realizacji usług turystycznych, co pozwoli na wzrost dochodów i tym samym przyczyni się do odbudowy lokalnych gospodarek.</w:t>
      </w:r>
    </w:p>
    <w:p w14:paraId="6FD5C271" w14:textId="6976FCD2" w:rsidR="00E57752" w:rsidRPr="00AA0E11" w:rsidRDefault="008A3455" w:rsidP="008A3455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b/>
          <w:bCs/>
          <w:sz w:val="22"/>
          <w:szCs w:val="22"/>
          <w:u w:val="single"/>
        </w:rPr>
        <w:t>CS 4g</w:t>
      </w:r>
      <w:r w:rsidRPr="00AA0E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7752" w:rsidRPr="00AA0E1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Edukacja (EFS): </w:t>
      </w:r>
      <w:r w:rsidR="00E57752" w:rsidRPr="00AA0E11">
        <w:rPr>
          <w:rFonts w:asciiTheme="minorHAnsi" w:hAnsiTheme="minorHAnsi" w:cstheme="minorHAnsi"/>
          <w:b/>
          <w:bCs/>
          <w:sz w:val="22"/>
          <w:szCs w:val="22"/>
        </w:rPr>
        <w:t>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</w:p>
    <w:p w14:paraId="4385741A" w14:textId="00DF7865" w:rsidR="00E57752" w:rsidRPr="00AA0E11" w:rsidRDefault="00E57752" w:rsidP="008A3455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wsparcie dla osób o niskich umiejętnościach lub kompetencjach (w tym cyfrowych) realizowane poza systemem BU</w:t>
      </w:r>
      <w:r w:rsidR="00AA0E11" w:rsidRPr="00AA0E11">
        <w:rPr>
          <w:rFonts w:asciiTheme="minorHAnsi" w:hAnsiTheme="minorHAnsi" w:cstheme="minorHAnsi"/>
          <w:sz w:val="22"/>
          <w:szCs w:val="22"/>
        </w:rPr>
        <w:t>R</w:t>
      </w:r>
      <w:r w:rsidRPr="00AA0E11">
        <w:rPr>
          <w:rFonts w:asciiTheme="minorHAnsi" w:hAnsiTheme="minorHAnsi" w:cstheme="minorHAnsi"/>
          <w:sz w:val="22"/>
          <w:szCs w:val="22"/>
        </w:rPr>
        <w:t xml:space="preserve">  i PSF, umożliwiające wdrażanie </w:t>
      </w:r>
      <w:proofErr w:type="spellStart"/>
      <w:r w:rsidRPr="00AA0E11">
        <w:rPr>
          <w:rFonts w:asciiTheme="minorHAnsi" w:hAnsiTheme="minorHAnsi" w:cstheme="minorHAnsi"/>
          <w:sz w:val="22"/>
          <w:szCs w:val="22"/>
        </w:rPr>
        <w:t>Upskilling</w:t>
      </w:r>
      <w:proofErr w:type="spellEnd"/>
      <w:r w:rsidRPr="00AA0E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0E11">
        <w:rPr>
          <w:rFonts w:asciiTheme="minorHAnsi" w:hAnsiTheme="minorHAnsi" w:cstheme="minorHAnsi"/>
          <w:sz w:val="22"/>
          <w:szCs w:val="22"/>
        </w:rPr>
        <w:t>pathways</w:t>
      </w:r>
      <w:proofErr w:type="spellEnd"/>
      <w:r w:rsidR="008A3455">
        <w:rPr>
          <w:rFonts w:asciiTheme="minorHAnsi" w:hAnsiTheme="minorHAnsi" w:cstheme="minorHAnsi"/>
          <w:sz w:val="22"/>
          <w:szCs w:val="22"/>
        </w:rPr>
        <w:t xml:space="preserve"> </w:t>
      </w:r>
      <w:r w:rsidRPr="00AA0E11">
        <w:rPr>
          <w:rFonts w:asciiTheme="minorHAnsi" w:hAnsiTheme="minorHAnsi" w:cstheme="minorHAnsi"/>
          <w:sz w:val="22"/>
          <w:szCs w:val="22"/>
        </w:rPr>
        <w:t xml:space="preserve">- szkolenia dla osób o niskich kwalifikacjach. Wdrożenie działań związanych z kształceniem w zakresie kompetencji podstawowych na Mazowszu będzie realizowane m.in. w oparciu o rozwiązania i metody kształcenia wypracowane w POWER 2014-2020, w ramach projektu pn. „Szansa – nowe możliwości dla dorosłych”. </w:t>
      </w:r>
    </w:p>
    <w:p w14:paraId="71C3E1A2" w14:textId="5D3C05F1" w:rsidR="00E57752" w:rsidRPr="00AA0E11" w:rsidRDefault="00E57752" w:rsidP="00AA0E11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Wsparcie lokalnych inicjatyw na rzecz kształcenia osób dorosłych (na przykładzie LOWE) np. poprzez tworzenie lokalnych punktów wsparcia kształcenia osób dorosłych, w tym służących aktywizacji osób starszych, osób o niskich kwalifikacjach, osób z niepełnosprawnościami</w:t>
      </w:r>
    </w:p>
    <w:p w14:paraId="02B3FC0A" w14:textId="77777777" w:rsidR="00E57752" w:rsidRPr="00AA0E11" w:rsidRDefault="00E57752" w:rsidP="00AA0E1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</w:rPr>
        <w:t xml:space="preserve">- wsparcie uzyskają inicjatywy mające na celu wykorzystanie istniejącej infrastruktury edukacyjnej, kulturowej, itp. jako punktów animowania </w:t>
      </w:r>
      <w:proofErr w:type="spellStart"/>
      <w:r w:rsidRPr="00AA0E11">
        <w:rPr>
          <w:rFonts w:asciiTheme="minorHAnsi" w:hAnsiTheme="minorHAnsi" w:cstheme="minorHAnsi"/>
          <w:sz w:val="22"/>
          <w:szCs w:val="22"/>
        </w:rPr>
        <w:t>pozaformalnej</w:t>
      </w:r>
      <w:proofErr w:type="spellEnd"/>
      <w:r w:rsidRPr="00AA0E11">
        <w:rPr>
          <w:rFonts w:asciiTheme="minorHAnsi" w:hAnsiTheme="minorHAnsi" w:cstheme="minorHAnsi"/>
          <w:sz w:val="22"/>
          <w:szCs w:val="22"/>
        </w:rPr>
        <w:t xml:space="preserve"> edukacji dorosłych w środowisku lokalnym (na przykładzie LOWE).</w:t>
      </w:r>
      <w:r w:rsidRPr="00AA0E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DD8CC98" w14:textId="77777777" w:rsidR="00E57752" w:rsidRPr="00AA0E11" w:rsidRDefault="00E57752" w:rsidP="00AA0E11">
      <w:pPr>
        <w:pStyle w:val="Default"/>
        <w:spacing w:before="240" w:after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A0E1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Włączenie społeczne (EFS): </w:t>
      </w:r>
    </w:p>
    <w:p w14:paraId="112DCF92" w14:textId="77777777" w:rsidR="00E57752" w:rsidRPr="00AA0E11" w:rsidRDefault="00E57752" w:rsidP="00AA0E1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b/>
          <w:bCs/>
          <w:sz w:val="22"/>
          <w:szCs w:val="22"/>
          <w:u w:val="single"/>
        </w:rPr>
        <w:t>CS 4h</w:t>
      </w:r>
      <w:r w:rsidRPr="00AA0E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A0E11">
        <w:rPr>
          <w:rFonts w:asciiTheme="minorHAnsi" w:hAnsiTheme="minorHAnsi" w:cstheme="minorHAnsi"/>
          <w:b/>
          <w:bCs/>
          <w:sz w:val="22"/>
          <w:szCs w:val="22"/>
        </w:rPr>
        <w:t>wspieranie aktywnego włączenia społecznego w celu promowania równości szans, niedyskryminacji i aktywnego uczestnictwa, oraz zwiększanie zdolności do zatrudnienia, w szczególności grup w niekorzystnej sytuacji</w:t>
      </w:r>
    </w:p>
    <w:p w14:paraId="59E5B3F1" w14:textId="70D5552E" w:rsidR="00E57752" w:rsidRPr="00AA0E11" w:rsidRDefault="00E57752" w:rsidP="008A3455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aktywizacja społeczna i zawodowa osób zagrożonych  ubóstwem lub wykluczeniem społecznym przy zastosowaniu usług aktywnej integracji o charakterze społecznym, zawodowym, </w:t>
      </w:r>
      <w:r w:rsidRPr="00AA0E11">
        <w:rPr>
          <w:rFonts w:asciiTheme="minorHAnsi" w:hAnsiTheme="minorHAnsi" w:cstheme="minorHAnsi"/>
          <w:sz w:val="22"/>
          <w:szCs w:val="22"/>
        </w:rPr>
        <w:lastRenderedPageBreak/>
        <w:t>edukacyjnym i zdrowotnym, obejmujące w szczególności</w:t>
      </w:r>
      <w:r w:rsidR="008A3455">
        <w:rPr>
          <w:rFonts w:asciiTheme="minorHAnsi" w:hAnsiTheme="minorHAnsi" w:cstheme="minorHAnsi"/>
          <w:sz w:val="22"/>
          <w:szCs w:val="22"/>
        </w:rPr>
        <w:t xml:space="preserve"> </w:t>
      </w:r>
      <w:r w:rsidRPr="00AA0E11">
        <w:rPr>
          <w:rFonts w:asciiTheme="minorHAnsi" w:hAnsiTheme="minorHAnsi" w:cstheme="minorHAnsi"/>
          <w:sz w:val="22"/>
          <w:szCs w:val="22"/>
        </w:rPr>
        <w:t>aktywizację społeczną i zawodową przy wykorzystaniu narzędzi aktywnej integracji (doradztwo, kursy i szkolenia zawodowe, prace społecznie użyteczne, staże zawodowe, praktyki zawodowe, subsydiowane zatrudnienie, poradnictwo zawodowe, pośrednictwo pracy, zatrudnienie wspierane, wspomagane, usługi trenera zatrudnienia wspieranego</w:t>
      </w:r>
    </w:p>
    <w:p w14:paraId="78D0AB55" w14:textId="3F5BADAD" w:rsidR="00E57752" w:rsidRPr="00AA0E11" w:rsidRDefault="00E57752" w:rsidP="008A3455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aktywizacja społeczna i zawodowa w ramach podmiotów integracji społecznej (CIS, KIS, WTZ, ZAZ), obejmując</w:t>
      </w:r>
      <w:r w:rsidR="00AA0E11">
        <w:rPr>
          <w:rFonts w:asciiTheme="minorHAnsi" w:hAnsiTheme="minorHAnsi" w:cstheme="minorHAnsi"/>
          <w:sz w:val="22"/>
          <w:szCs w:val="22"/>
        </w:rPr>
        <w:t xml:space="preserve">a w </w:t>
      </w:r>
      <w:r w:rsidRPr="00AA0E11">
        <w:rPr>
          <w:rFonts w:asciiTheme="minorHAnsi" w:hAnsiTheme="minorHAnsi" w:cstheme="minorHAnsi"/>
          <w:sz w:val="22"/>
          <w:szCs w:val="22"/>
        </w:rPr>
        <w:t>szczególności: tworzenie nowych i rozszerzanie działalności istniejących Centrów Integracji Społecznej, Klubów Integracji Społecznej, Warsztatów Terapii Zajęciowej i Zakładów Aktywizacji Zawodowej</w:t>
      </w:r>
    </w:p>
    <w:p w14:paraId="7849D410" w14:textId="77777777" w:rsidR="00E57752" w:rsidRPr="00AA0E11" w:rsidRDefault="00E57752" w:rsidP="008A3455">
      <w:p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E11">
        <w:rPr>
          <w:rFonts w:asciiTheme="minorHAnsi" w:hAnsiTheme="minorHAnsi" w:cstheme="minorHAnsi"/>
          <w:b/>
          <w:bCs/>
          <w:sz w:val="22"/>
          <w:szCs w:val="22"/>
          <w:u w:val="single"/>
        </w:rPr>
        <w:t>CS 4k</w:t>
      </w:r>
      <w:r w:rsidRPr="00AA0E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A0E11">
        <w:rPr>
          <w:rFonts w:asciiTheme="minorHAnsi" w:hAnsiTheme="minorHAnsi" w:cstheme="minorHAnsi"/>
          <w:b/>
          <w:bCs/>
          <w:sz w:val="22"/>
          <w:szCs w:val="22"/>
        </w:rPr>
        <w:t>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długoterminowej;</w:t>
      </w:r>
    </w:p>
    <w:p w14:paraId="43595124" w14:textId="77777777" w:rsidR="00E57752" w:rsidRPr="00AA0E11" w:rsidRDefault="00E57752" w:rsidP="00AA0E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rozwój usług społecznych świadczonych w społeczności lokalnej, obejmujący w szczególności:</w:t>
      </w:r>
    </w:p>
    <w:p w14:paraId="548A9823" w14:textId="77777777" w:rsidR="00E57752" w:rsidRPr="00AA0E11" w:rsidRDefault="00E57752" w:rsidP="00AA0E11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</w:rPr>
        <w:t xml:space="preserve">usługi opiekuńcze i asystenckie skierowane do osób potrzebujących wsparcia w codziennym funkcjonowaniu, w tym osób starszych, osób z niepełnosprawnościami, </w:t>
      </w:r>
    </w:p>
    <w:p w14:paraId="63FB4A2F" w14:textId="77777777" w:rsidR="00E57752" w:rsidRPr="00AA0E11" w:rsidRDefault="00E57752" w:rsidP="00AA0E11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</w:rPr>
        <w:t>dostosowanie/wyposażenie mieszkań do potrzeb osób potrzebujących wsparcia w codziennym funkcjonowaniu oraz możliwość wypożyczenia niezbędnego sprzętu rehabilitacyjnego/pielęgnacyjnego</w:t>
      </w:r>
    </w:p>
    <w:p w14:paraId="3A59D440" w14:textId="77777777" w:rsidR="00E57752" w:rsidRPr="00AA0E11" w:rsidRDefault="00E57752" w:rsidP="00AA0E11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</w:rPr>
        <w:t>tworzenie i rozwój placówek wsparcia dziennego m.in. klubów seniora, uniwersytetów trzeciego wieku, otwartych uniwersytetów, tworzenie rad seniorów oraz innych form oraz usług społecznych wspierających samodzielność i aktywność osób starszych</w:t>
      </w:r>
    </w:p>
    <w:p w14:paraId="233079A9" w14:textId="77777777" w:rsidR="00E57752" w:rsidRPr="00AA0E11" w:rsidRDefault="00E57752" w:rsidP="008A3455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0E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CS 4l </w:t>
      </w:r>
      <w:r w:rsidRPr="00AA0E11">
        <w:rPr>
          <w:rFonts w:asciiTheme="minorHAnsi" w:hAnsiTheme="minorHAnsi" w:cstheme="minorHAnsi"/>
          <w:b/>
          <w:bCs/>
          <w:sz w:val="22"/>
          <w:szCs w:val="22"/>
        </w:rPr>
        <w:t>wspieranie integracji społecznej osób zagrożonych ubóstwem lub wykluczeniem społecznym, w tym osób najbardziej potrzebujących i dzieci</w:t>
      </w:r>
      <w:r w:rsidRPr="00AA0E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15B81D24" w14:textId="77777777" w:rsidR="00E57752" w:rsidRPr="00AA0E11" w:rsidRDefault="00E57752" w:rsidP="00AA0E11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</w:t>
      </w:r>
      <w:r w:rsidRPr="00AA0E11">
        <w:rPr>
          <w:rFonts w:asciiTheme="minorHAnsi" w:hAnsiTheme="minorHAnsi" w:cstheme="minorHAnsi"/>
          <w:sz w:val="22"/>
          <w:szCs w:val="22"/>
        </w:rPr>
        <w:t>: rozwój usług społecznych na rzecz dzieci i młodzieży, w tym w ramach usług wsparcia systemu pieczy zastępczej, obejmujące w szczególności:</w:t>
      </w:r>
    </w:p>
    <w:p w14:paraId="5342B243" w14:textId="77777777" w:rsidR="00E57752" w:rsidRPr="00AA0E11" w:rsidRDefault="00E57752" w:rsidP="00AA0E11">
      <w:pPr>
        <w:pStyle w:val="Akapitzlist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</w:rPr>
        <w:t>działania profilaktyczne dla rodzin (m.in. konsultacje, poradnictwo, warsztaty) w celu wzmocnienia ich funkcji wychowawczych,</w:t>
      </w:r>
    </w:p>
    <w:p w14:paraId="40BD996B" w14:textId="77777777" w:rsidR="00E57752" w:rsidRPr="00AA0E11" w:rsidRDefault="00E57752" w:rsidP="00AA0E11">
      <w:pPr>
        <w:pStyle w:val="Akapitzlist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</w:rPr>
        <w:t>wsparcie dla rodzin przeżywających trudności (m.in. terapie, mediacje, asystenci rodziny, placówki wsparcia dziennego),</w:t>
      </w:r>
    </w:p>
    <w:p w14:paraId="44B378FC" w14:textId="77777777" w:rsidR="00E57752" w:rsidRPr="00AA0E11" w:rsidRDefault="00E57752" w:rsidP="00AA0E11">
      <w:pPr>
        <w:pStyle w:val="Akapitzlist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A0E11">
        <w:rPr>
          <w:rFonts w:asciiTheme="minorHAnsi" w:hAnsiTheme="minorHAnsi" w:cstheme="minorHAnsi"/>
          <w:sz w:val="22"/>
          <w:szCs w:val="22"/>
        </w:rPr>
        <w:t>deinstytucjonalizację</w:t>
      </w:r>
      <w:proofErr w:type="spellEnd"/>
      <w:r w:rsidRPr="00AA0E11">
        <w:rPr>
          <w:rFonts w:asciiTheme="minorHAnsi" w:hAnsiTheme="minorHAnsi" w:cstheme="minorHAnsi"/>
          <w:sz w:val="22"/>
          <w:szCs w:val="22"/>
        </w:rPr>
        <w:t xml:space="preserve"> pieczy zastępczej poprzez tworzenie rodzinnych form pieczy oraz ich wsparcie specjalistyczne,</w:t>
      </w:r>
    </w:p>
    <w:p w14:paraId="34353097" w14:textId="77777777" w:rsidR="00E57752" w:rsidRPr="00AA0E11" w:rsidRDefault="00E57752" w:rsidP="00AA0E1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</w:rPr>
        <w:t>wsparcie usamodzielniającej się młodzieży opuszczającej pieczę zastępczą, poprzez wzmocnienie funkcji opiekunów usamodzielniania, aktywizację zawodową czy wsparcie mieszkaniowe.</w:t>
      </w:r>
    </w:p>
    <w:p w14:paraId="4E48159A" w14:textId="290C4F83" w:rsidR="00E57752" w:rsidRPr="00AA0E11" w:rsidRDefault="00E57752" w:rsidP="00AA0E11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integracja społeczna osób należących do społeczności marginalizowanych, w tym migrantów i Romów, obejmujący  w szczególności</w:t>
      </w:r>
      <w:r w:rsidR="00AA0E11" w:rsidRPr="00AA0E11">
        <w:rPr>
          <w:rFonts w:asciiTheme="minorHAnsi" w:hAnsiTheme="minorHAnsi" w:cstheme="minorHAnsi"/>
          <w:sz w:val="22"/>
          <w:szCs w:val="22"/>
        </w:rPr>
        <w:t xml:space="preserve"> </w:t>
      </w:r>
      <w:r w:rsidRPr="00AA0E11">
        <w:rPr>
          <w:rFonts w:asciiTheme="minorHAnsi" w:hAnsiTheme="minorHAnsi" w:cstheme="minorHAnsi"/>
          <w:sz w:val="22"/>
          <w:szCs w:val="22"/>
        </w:rPr>
        <w:t>działania wspierające integrację społeczną oraz aktywizację członków społeczności marginalizowanych</w:t>
      </w:r>
    </w:p>
    <w:p w14:paraId="25ECC1C7" w14:textId="35E9ED77" w:rsidR="00E57752" w:rsidRPr="00AA0E11" w:rsidRDefault="00E57752" w:rsidP="00AA0E11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wspieranie integracji społecznej osób zagrożonych ubóstwem lub wykluczeniem społecznym, w tym osób najbardziej potrzebujących i dzieci, obejmując</w:t>
      </w:r>
      <w:r w:rsidR="00AA0E11" w:rsidRPr="00AA0E11">
        <w:rPr>
          <w:rFonts w:asciiTheme="minorHAnsi" w:hAnsiTheme="minorHAnsi" w:cstheme="minorHAnsi"/>
          <w:sz w:val="22"/>
          <w:szCs w:val="22"/>
        </w:rPr>
        <w:t>y</w:t>
      </w:r>
      <w:r w:rsidRPr="00AA0E11">
        <w:rPr>
          <w:rFonts w:asciiTheme="minorHAnsi" w:hAnsiTheme="minorHAnsi" w:cstheme="minorHAnsi"/>
          <w:sz w:val="22"/>
          <w:szCs w:val="22"/>
        </w:rPr>
        <w:t xml:space="preserve"> integrację społeczną osób bezdomnych i zagrożonych bezdomnością, m.in. poprzez wdrażanie innowacji społecznej jaką jest wychodzenie z bezdomności w oparciu o założenia programu Najpierw mieszkanie</w:t>
      </w:r>
    </w:p>
    <w:p w14:paraId="176293C0" w14:textId="6C46DBA6" w:rsidR="0085334F" w:rsidRPr="00AA0E11" w:rsidRDefault="00E57752" w:rsidP="008A3455">
      <w:pPr>
        <w:jc w:val="both"/>
        <w:rPr>
          <w:rFonts w:asciiTheme="minorHAnsi" w:hAnsiTheme="minorHAnsi" w:cstheme="minorHAnsi"/>
          <w:sz w:val="22"/>
          <w:szCs w:val="22"/>
        </w:rPr>
      </w:pPr>
      <w:r w:rsidRPr="00AA0E11">
        <w:rPr>
          <w:rFonts w:asciiTheme="minorHAnsi" w:hAnsiTheme="minorHAnsi" w:cstheme="minorHAnsi"/>
          <w:sz w:val="22"/>
          <w:szCs w:val="22"/>
          <w:u w:val="single"/>
        </w:rPr>
        <w:t>Typ projektu:</w:t>
      </w:r>
      <w:r w:rsidRPr="00AA0E11">
        <w:rPr>
          <w:rFonts w:asciiTheme="minorHAnsi" w:hAnsiTheme="minorHAnsi" w:cstheme="minorHAnsi"/>
          <w:sz w:val="22"/>
          <w:szCs w:val="22"/>
        </w:rPr>
        <w:t xml:space="preserve"> zwiększenie dostępności i skuteczności ochrony oraz wsparcia osób dotkniętych przemocą w rodzinie, poprzez wsparcie powstawania i funkcjonowania Ośrodków Interwencji Kryzysowej na Mazowszu, obejmujące w szczególności</w:t>
      </w:r>
      <w:r w:rsidR="008A3455">
        <w:rPr>
          <w:rFonts w:asciiTheme="minorHAnsi" w:hAnsiTheme="minorHAnsi" w:cstheme="minorHAnsi"/>
          <w:sz w:val="22"/>
          <w:szCs w:val="22"/>
        </w:rPr>
        <w:t xml:space="preserve"> </w:t>
      </w:r>
      <w:r w:rsidRPr="00AA0E11">
        <w:rPr>
          <w:rFonts w:asciiTheme="minorHAnsi" w:hAnsiTheme="minorHAnsi" w:cstheme="minorHAnsi"/>
          <w:sz w:val="22"/>
          <w:szCs w:val="22"/>
        </w:rPr>
        <w:t>udzielanie schronienia, poradnictwo (w tym prawne, rodzinne, wsparcie psychologiczne, udzielanie niezbędnych informacji), świadczenia pracy socjalnej na rzecz poprawy funkcjonowania osób i rodzin w ich środowisku społecznym.</w:t>
      </w:r>
    </w:p>
    <w:sectPr w:rsidR="0085334F" w:rsidRPr="00AA0E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4D80" w14:textId="77777777" w:rsidR="006A71BD" w:rsidRDefault="006A71BD" w:rsidP="00447DAD">
      <w:r>
        <w:separator/>
      </w:r>
    </w:p>
  </w:endnote>
  <w:endnote w:type="continuationSeparator" w:id="0">
    <w:p w14:paraId="73FD67DE" w14:textId="77777777" w:rsidR="006A71BD" w:rsidRDefault="006A71BD" w:rsidP="004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918482"/>
      <w:docPartObj>
        <w:docPartGallery w:val="Page Numbers (Bottom of Page)"/>
        <w:docPartUnique/>
      </w:docPartObj>
    </w:sdtPr>
    <w:sdtContent>
      <w:p w14:paraId="1A182701" w14:textId="73687653" w:rsidR="00447DAD" w:rsidRDefault="00447D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40C144" w14:textId="77777777" w:rsidR="00447DAD" w:rsidRDefault="00447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9F2B8" w14:textId="77777777" w:rsidR="006A71BD" w:rsidRDefault="006A71BD" w:rsidP="00447DAD">
      <w:r>
        <w:separator/>
      </w:r>
    </w:p>
  </w:footnote>
  <w:footnote w:type="continuationSeparator" w:id="0">
    <w:p w14:paraId="2139D840" w14:textId="77777777" w:rsidR="006A71BD" w:rsidRDefault="006A71BD" w:rsidP="0044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3DE"/>
    <w:multiLevelType w:val="hybridMultilevel"/>
    <w:tmpl w:val="BC98AA52"/>
    <w:lvl w:ilvl="0" w:tplc="DBFC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3F4A"/>
    <w:multiLevelType w:val="hybridMultilevel"/>
    <w:tmpl w:val="539880D2"/>
    <w:lvl w:ilvl="0" w:tplc="DBFC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26BF"/>
    <w:multiLevelType w:val="hybridMultilevel"/>
    <w:tmpl w:val="6784A23A"/>
    <w:lvl w:ilvl="0" w:tplc="DBFCD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71A3B"/>
    <w:multiLevelType w:val="hybridMultilevel"/>
    <w:tmpl w:val="2000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D2CCB"/>
    <w:multiLevelType w:val="hybridMultilevel"/>
    <w:tmpl w:val="2FEC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2C5"/>
    <w:multiLevelType w:val="hybridMultilevel"/>
    <w:tmpl w:val="0392432E"/>
    <w:lvl w:ilvl="0" w:tplc="DBFCD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339A2"/>
    <w:multiLevelType w:val="hybridMultilevel"/>
    <w:tmpl w:val="B2063DE2"/>
    <w:lvl w:ilvl="0" w:tplc="6B2AA89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4F"/>
    <w:rsid w:val="000F7EFB"/>
    <w:rsid w:val="00436DA7"/>
    <w:rsid w:val="00447DAD"/>
    <w:rsid w:val="006A71BD"/>
    <w:rsid w:val="0085334F"/>
    <w:rsid w:val="008A3455"/>
    <w:rsid w:val="0090499C"/>
    <w:rsid w:val="00AA0E11"/>
    <w:rsid w:val="00D91121"/>
    <w:rsid w:val="00E57752"/>
    <w:rsid w:val="00E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3102"/>
  <w15:chartTrackingRefBased/>
  <w15:docId w15:val="{24EA86F0-6D79-4E73-A98F-9C28447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85334F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853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775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7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Kamiński</dc:creator>
  <cp:keywords/>
  <dc:description/>
  <cp:lastModifiedBy>Użytkownik systemu Windows</cp:lastModifiedBy>
  <cp:revision>3</cp:revision>
  <cp:lastPrinted>2023-04-21T08:32:00Z</cp:lastPrinted>
  <dcterms:created xsi:type="dcterms:W3CDTF">2023-04-21T08:42:00Z</dcterms:created>
  <dcterms:modified xsi:type="dcterms:W3CDTF">2023-04-21T08:42:00Z</dcterms:modified>
</cp:coreProperties>
</file>